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23406CB"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A532EA">
              <w:t>PSDP</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3280A815"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C64612">
              <w:t xml:space="preserve">Lord Edward Street, </w:t>
            </w:r>
            <w:proofErr w:type="spellStart"/>
            <w:r w:rsidR="00C64612">
              <w:t>Mountmellick</w:t>
            </w:r>
            <w:proofErr w:type="spellEnd"/>
            <w:r w:rsidR="002C2307">
              <w:t>, Co. Laois</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3E89034"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27FA2EC"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095DD9C"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063983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8D9D62C"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8DEEED7"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Architect</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22636056"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AR</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D28643E"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Full Service</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3F8A49D1"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532EA">
                      <w:rPr>
                        <w:rStyle w:val="InitialStyle"/>
                      </w:rPr>
                      <w:t>Project Supervisor Design Process</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1E75BE5"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29EF9FDD"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2C2307">
              <w:rPr>
                <w:rStyle w:val="InitialStyle"/>
              </w:rPr>
              <w:t>Overhead powerlines crossing the site</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C9F34C3"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40C012F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5C4369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64088C9A"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DD36F0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4DC0E12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09E2851E"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369599C6"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CA5562C"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2AC4552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44D646BD"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0F429E42"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3B793D1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C4C6011"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B407F5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0590AD9F"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Pr="00D028CA">
        <w:rPr>
          <w:rFonts w:ascii="Calibri" w:hAnsi="Calibri" w:cs="Calibri"/>
          <w:i/>
          <w:noProof/>
          <w:color w:val="000000"/>
          <w:sz w:val="22"/>
          <w:szCs w:val="22"/>
          <w:lang w:val="en-IE"/>
        </w:rPr>
        <w:t>.</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5"/>
        <w:gridCol w:w="2899"/>
        <w:gridCol w:w="1911"/>
        <w:gridCol w:w="2109"/>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3FDB6915"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03061CCF"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03F6C">
              <w:rPr>
                <w:rStyle w:val="InitialStyle"/>
              </w:rPr>
              <w:t>PSDP</w:t>
            </w:r>
            <w:r w:rsidRPr="00D028CA">
              <w:rPr>
                <w:rStyle w:val="InitialStyle"/>
                <w:rFonts w:ascii="Calibri" w:hAnsi="Calibri" w:cs="Calibri"/>
                <w:b/>
                <w:sz w:val="22"/>
                <w:szCs w:val="22"/>
                <w:lang w:val="en-IE"/>
              </w:rPr>
              <w:fldChar w:fldCharType="end"/>
            </w:r>
          </w:p>
        </w:tc>
        <w:tc>
          <w:tcPr>
            <w:tcW w:w="3013" w:type="dxa"/>
          </w:tcPr>
          <w:p w14:paraId="121527AA" w14:textId="6727877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13BAC">
              <w:rPr>
                <w:rStyle w:val="InitialStyle"/>
              </w:rPr>
              <w:t>€</w:t>
            </w:r>
            <w:r w:rsidR="00A532EA">
              <w:rPr>
                <w:rStyle w:val="InitialStyle"/>
              </w:rPr>
              <w:t>100</w:t>
            </w:r>
            <w:r w:rsidR="00713BAC">
              <w:rPr>
                <w:rStyle w:val="InitialStyle"/>
              </w:rPr>
              <w:t>,000.00</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2126" w:type="dxa"/>
          </w:tcPr>
          <w:p w14:paraId="2446D6A9"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777777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other requirements here.</w:t>
      </w:r>
      <w:r w:rsidRPr="00D028CA">
        <w:rPr>
          <w:rFonts w:ascii="Calibri" w:hAnsi="Calibri" w:cs="Calibri"/>
          <w:sz w:val="22"/>
          <w:szCs w:val="22"/>
          <w:lang w:val="en-IE"/>
        </w:rPr>
        <w:fldChar w:fldCharType="end"/>
      </w:r>
    </w:p>
    <w:p w14:paraId="38CFD1DC"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27883110"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41D42C4"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777777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777777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any other requirements here.</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3BB7A1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396F87B3"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777777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 xml:space="preserve">CA Note: You may change the requirement for the response to this criterion (in text field below) and create an equivalent requirement in its place as long as it is appropriate and relevant to the criterion. </w:t>
      </w:r>
      <w:r w:rsidRPr="00D028CA">
        <w:rPr>
          <w:rFonts w:asciiTheme="minorHAnsi" w:hAnsiTheme="minorHAnsi" w:cstheme="minorHAnsi"/>
          <w:i/>
          <w:noProof/>
          <w:sz w:val="22"/>
          <w:szCs w:val="22"/>
          <w:lang w:val="en-IE"/>
        </w:rPr>
        <w:lastRenderedPageBreak/>
        <w:t>You may not change the objective or title.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Under most circumstances the use of 3.3d makes the Banker’s Letter criterion redundant.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435E2D"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777777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Note:You may create a financial criterion here. The type of criterion should be appropriate and relevant so that the evidence sought can demonstrate economic and financial standing.</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777777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requirements here.</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777777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lastRenderedPageBreak/>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007D990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4E87F3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w:t>
      </w:r>
      <w:r w:rsidRPr="008370D7">
        <w:rPr>
          <w:rFonts w:asciiTheme="minorHAnsi" w:hAnsiTheme="minorHAnsi" w:cstheme="minorHAnsi"/>
          <w:sz w:val="22"/>
          <w:szCs w:val="22"/>
        </w:rPr>
        <w:lastRenderedPageBreak/>
        <w:t xml:space="preserve">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86FEEC7"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713BAC">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D95AC16"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13BAC">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883269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65818150"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1863605F"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Requirements specific to the service provider to be inserted here.</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777777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3.4a.</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362B79CF"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61AF7669"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C62FBE2"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lastRenderedPageBreak/>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77777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 see Guidance Note GN 1.6.3 and Criterion 3.4c.</w:t>
      </w:r>
      <w:r w:rsidRPr="008370D7">
        <w:rPr>
          <w:rFonts w:asciiTheme="minorHAnsi" w:hAnsiTheme="minorHAnsi" w:cstheme="minorHAnsi"/>
          <w:sz w:val="22"/>
          <w:szCs w:val="22"/>
          <w:lang w:val="en-IE"/>
        </w:rPr>
        <w:fldChar w:fldCharType="end"/>
      </w:r>
    </w:p>
    <w:p w14:paraId="0670931B" w14:textId="7777777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3.4c.</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777777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72DCB249"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6C6905BF"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777777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additional requirements here.  Please note that Quality Management Systems should not be minimum requirement in an open procedure</w:t>
      </w:r>
      <w:r w:rsidRPr="008370D7">
        <w:rPr>
          <w:rFonts w:asciiTheme="minorHAnsi" w:hAnsiTheme="minorHAnsi" w:cstheme="minorHAnsi"/>
          <w:sz w:val="22"/>
          <w:szCs w:val="22"/>
          <w:lang w:val="en-IE"/>
        </w:rPr>
        <w:fldChar w:fldCharType="end"/>
      </w:r>
    </w:p>
    <w:p w14:paraId="2B99C278" w14:textId="7777777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the following where Principal Service Provider has no role in construction quality</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77777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7489E" w14:textId="77777777" w:rsidR="00E0083E" w:rsidRDefault="00E0083E">
      <w:r>
        <w:separator/>
      </w:r>
    </w:p>
  </w:endnote>
  <w:endnote w:type="continuationSeparator" w:id="0">
    <w:p w14:paraId="2A3181C8" w14:textId="77777777" w:rsidR="00E0083E" w:rsidRDefault="00E0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A7408" w14:textId="77777777" w:rsidR="00E0083E" w:rsidRDefault="00E0083E">
      <w:r>
        <w:separator/>
      </w:r>
    </w:p>
  </w:footnote>
  <w:footnote w:type="continuationSeparator" w:id="0">
    <w:p w14:paraId="0B42776B" w14:textId="77777777" w:rsidR="00E0083E" w:rsidRDefault="00E0083E">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97383824">
    <w:abstractNumId w:val="34"/>
  </w:num>
  <w:num w:numId="2" w16cid:durableId="1612592056">
    <w:abstractNumId w:val="38"/>
  </w:num>
  <w:num w:numId="3" w16cid:durableId="289481423">
    <w:abstractNumId w:val="11"/>
  </w:num>
  <w:num w:numId="4" w16cid:durableId="564805628">
    <w:abstractNumId w:val="36"/>
  </w:num>
  <w:num w:numId="5" w16cid:durableId="1665934711">
    <w:abstractNumId w:val="20"/>
  </w:num>
  <w:num w:numId="6" w16cid:durableId="1529098319">
    <w:abstractNumId w:val="24"/>
  </w:num>
  <w:num w:numId="7" w16cid:durableId="1904363836">
    <w:abstractNumId w:val="6"/>
  </w:num>
  <w:num w:numId="8" w16cid:durableId="193999584">
    <w:abstractNumId w:val="17"/>
  </w:num>
  <w:num w:numId="9" w16cid:durableId="456997946">
    <w:abstractNumId w:val="0"/>
  </w:num>
  <w:num w:numId="10" w16cid:durableId="98918068">
    <w:abstractNumId w:val="32"/>
  </w:num>
  <w:num w:numId="11" w16cid:durableId="605232769">
    <w:abstractNumId w:val="37"/>
  </w:num>
  <w:num w:numId="12" w16cid:durableId="460000289">
    <w:abstractNumId w:val="16"/>
  </w:num>
  <w:num w:numId="13" w16cid:durableId="1935237080">
    <w:abstractNumId w:val="2"/>
  </w:num>
  <w:num w:numId="14" w16cid:durableId="934677146">
    <w:abstractNumId w:val="28"/>
  </w:num>
  <w:num w:numId="15" w16cid:durableId="2052341613">
    <w:abstractNumId w:val="22"/>
  </w:num>
  <w:num w:numId="16" w16cid:durableId="1131437898">
    <w:abstractNumId w:val="1"/>
  </w:num>
  <w:num w:numId="17" w16cid:durableId="1241910132">
    <w:abstractNumId w:val="46"/>
  </w:num>
  <w:num w:numId="18" w16cid:durableId="117336407">
    <w:abstractNumId w:val="18"/>
  </w:num>
  <w:num w:numId="19" w16cid:durableId="132336428">
    <w:abstractNumId w:val="4"/>
  </w:num>
  <w:num w:numId="20" w16cid:durableId="1928030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2511719">
    <w:abstractNumId w:val="23"/>
  </w:num>
  <w:num w:numId="22" w16cid:durableId="1728869235">
    <w:abstractNumId w:val="3"/>
  </w:num>
  <w:num w:numId="23" w16cid:durableId="595409184">
    <w:abstractNumId w:val="39"/>
  </w:num>
  <w:num w:numId="24" w16cid:durableId="2823230">
    <w:abstractNumId w:val="14"/>
  </w:num>
  <w:num w:numId="25" w16cid:durableId="1302154512">
    <w:abstractNumId w:val="30"/>
  </w:num>
  <w:num w:numId="26" w16cid:durableId="1935625706">
    <w:abstractNumId w:val="25"/>
  </w:num>
  <w:num w:numId="27" w16cid:durableId="1107047230">
    <w:abstractNumId w:val="13"/>
  </w:num>
  <w:num w:numId="28" w16cid:durableId="256207745">
    <w:abstractNumId w:val="12"/>
  </w:num>
  <w:num w:numId="29" w16cid:durableId="309214993">
    <w:abstractNumId w:val="42"/>
  </w:num>
  <w:num w:numId="30" w16cid:durableId="477234626">
    <w:abstractNumId w:val="8"/>
  </w:num>
  <w:num w:numId="31" w16cid:durableId="984042876">
    <w:abstractNumId w:val="9"/>
  </w:num>
  <w:num w:numId="32" w16cid:durableId="1676031861">
    <w:abstractNumId w:val="43"/>
  </w:num>
  <w:num w:numId="33" w16cid:durableId="559898683">
    <w:abstractNumId w:val="45"/>
  </w:num>
  <w:num w:numId="34" w16cid:durableId="1850440438">
    <w:abstractNumId w:val="10"/>
  </w:num>
  <w:num w:numId="35" w16cid:durableId="1789591660">
    <w:abstractNumId w:val="7"/>
  </w:num>
  <w:num w:numId="36" w16cid:durableId="417023629">
    <w:abstractNumId w:val="26"/>
  </w:num>
  <w:num w:numId="37" w16cid:durableId="1413699904">
    <w:abstractNumId w:val="31"/>
  </w:num>
  <w:num w:numId="38" w16cid:durableId="1223634173">
    <w:abstractNumId w:val="41"/>
  </w:num>
  <w:num w:numId="39" w16cid:durableId="454954160">
    <w:abstractNumId w:val="40"/>
  </w:num>
  <w:num w:numId="40" w16cid:durableId="1094592726">
    <w:abstractNumId w:val="27"/>
  </w:num>
  <w:num w:numId="41" w16cid:durableId="1375278377">
    <w:abstractNumId w:val="29"/>
  </w:num>
  <w:num w:numId="42" w16cid:durableId="1258557432">
    <w:abstractNumId w:val="5"/>
  </w:num>
  <w:num w:numId="43" w16cid:durableId="265767979">
    <w:abstractNumId w:val="19"/>
  </w:num>
  <w:num w:numId="44" w16cid:durableId="1592162568">
    <w:abstractNumId w:val="33"/>
  </w:num>
  <w:num w:numId="45" w16cid:durableId="2129622933">
    <w:abstractNumId w:val="21"/>
  </w:num>
  <w:num w:numId="46" w16cid:durableId="1878204216">
    <w:abstractNumId w:val="35"/>
  </w:num>
  <w:num w:numId="47" w16cid:durableId="611059371">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230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483"/>
    <w:rsid w:val="00366D83"/>
    <w:rsid w:val="003675ED"/>
    <w:rsid w:val="00372F21"/>
    <w:rsid w:val="00374764"/>
    <w:rsid w:val="0037602E"/>
    <w:rsid w:val="00377DEA"/>
    <w:rsid w:val="00382A91"/>
    <w:rsid w:val="00383C8A"/>
    <w:rsid w:val="00386DF1"/>
    <w:rsid w:val="003A1017"/>
    <w:rsid w:val="003A5E92"/>
    <w:rsid w:val="003A66FC"/>
    <w:rsid w:val="003B13D4"/>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03EC1"/>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1A2"/>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3D89"/>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32D9"/>
    <w:rsid w:val="006F60F4"/>
    <w:rsid w:val="00703F6C"/>
    <w:rsid w:val="00704A6A"/>
    <w:rsid w:val="0070785E"/>
    <w:rsid w:val="00713BAC"/>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04D50"/>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532EA"/>
    <w:rsid w:val="00A612B9"/>
    <w:rsid w:val="00A63FAA"/>
    <w:rsid w:val="00A64E53"/>
    <w:rsid w:val="00A64F32"/>
    <w:rsid w:val="00A6625A"/>
    <w:rsid w:val="00A73E10"/>
    <w:rsid w:val="00A77527"/>
    <w:rsid w:val="00A77617"/>
    <w:rsid w:val="00A801FC"/>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519F6"/>
    <w:rsid w:val="00B60A78"/>
    <w:rsid w:val="00B7085A"/>
    <w:rsid w:val="00B717CB"/>
    <w:rsid w:val="00B723D4"/>
    <w:rsid w:val="00B727C6"/>
    <w:rsid w:val="00B81810"/>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3720"/>
    <w:rsid w:val="00C43738"/>
    <w:rsid w:val="00C43A98"/>
    <w:rsid w:val="00C50671"/>
    <w:rsid w:val="00C56D31"/>
    <w:rsid w:val="00C64612"/>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83E"/>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1CAF"/>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A0A3C"/>
    <w:rsid w:val="002C2422"/>
    <w:rsid w:val="005341A2"/>
    <w:rsid w:val="005D1537"/>
    <w:rsid w:val="006036CD"/>
    <w:rsid w:val="00613D89"/>
    <w:rsid w:val="00626747"/>
    <w:rsid w:val="00655019"/>
    <w:rsid w:val="00821204"/>
    <w:rsid w:val="009D0BE8"/>
    <w:rsid w:val="00BA07A5"/>
    <w:rsid w:val="00BB36B0"/>
    <w:rsid w:val="00BD665A"/>
    <w:rsid w:val="00C32B85"/>
    <w:rsid w:val="00D67FEF"/>
    <w:rsid w:val="00DF4A4F"/>
    <w:rsid w:val="00E81CAF"/>
    <w:rsid w:val="00EE03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10856</Words>
  <Characters>61881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2024-11-04T13:34:00Z</dcterms:created>
  <dcterms:modified xsi:type="dcterms:W3CDTF">2026-04-17T10:55:00Z</dcterms:modified>
</cp:coreProperties>
</file>